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09" w:rsidRDefault="00FF4909" w:rsidP="0031591D">
      <w:pPr>
        <w:pStyle w:val="Body"/>
        <w:widowControl w:val="0"/>
        <w:spacing w:after="0" w:line="240" w:lineRule="auto"/>
        <w:ind w:left="2160" w:firstLine="720"/>
        <w:rPr>
          <w:rFonts w:ascii="Cambria" w:eastAsia="Cambria" w:hAnsi="Cambria" w:cs="Cambria"/>
          <w:sz w:val="24"/>
          <w:szCs w:val="24"/>
        </w:rPr>
      </w:pPr>
      <w:r>
        <w:rPr>
          <w:rFonts w:ascii="Cambria" w:eastAsia="Cambria" w:hAnsi="Cambria" w:cs="Cambria"/>
          <w:sz w:val="24"/>
          <w:szCs w:val="24"/>
        </w:rPr>
        <w:t>Division of Developmental Disabilities</w:t>
      </w:r>
    </w:p>
    <w:p w:rsidR="00FF4909" w:rsidRDefault="00FF4909" w:rsidP="00FF4909">
      <w:pPr>
        <w:pStyle w:val="Body"/>
        <w:widowControl w:val="0"/>
        <w:spacing w:after="0" w:line="240" w:lineRule="auto"/>
        <w:jc w:val="center"/>
        <w:rPr>
          <w:rFonts w:ascii="Cambria" w:eastAsia="Cambria" w:hAnsi="Cambria" w:cs="Cambria"/>
          <w:sz w:val="24"/>
          <w:szCs w:val="24"/>
        </w:rPr>
      </w:pPr>
      <w:r>
        <w:rPr>
          <w:rFonts w:ascii="Cambria" w:eastAsia="Cambria" w:hAnsi="Cambria" w:cs="Cambria"/>
          <w:sz w:val="24"/>
          <w:szCs w:val="24"/>
        </w:rPr>
        <w:t>Resource Team</w:t>
      </w:r>
    </w:p>
    <w:p w:rsidR="00F16608" w:rsidRDefault="00F16608" w:rsidP="00F16608"/>
    <w:p w:rsidR="00467D1C" w:rsidRDefault="004552CA" w:rsidP="00467D1C">
      <w:pPr>
        <w:jc w:val="center"/>
        <w:rPr>
          <w:b/>
          <w:color w:val="EEECE1" w:themeColor="background2"/>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Dysphagia Training</w:t>
      </w:r>
    </w:p>
    <w:p w:rsidR="004552CA" w:rsidRDefault="004552CA" w:rsidP="00467D1C">
      <w:pPr>
        <w:jc w:val="center"/>
        <w:rPr>
          <w:sz w:val="24"/>
          <w:szCs w:val="24"/>
        </w:rPr>
      </w:pPr>
    </w:p>
    <w:p w:rsidR="00467D1C" w:rsidRPr="00467D1C" w:rsidRDefault="00467D1C" w:rsidP="0031591D">
      <w:pPr>
        <w:jc w:val="center"/>
        <w:rPr>
          <w:rFonts w:ascii="Arial" w:eastAsia="Times New Roman" w:hAnsi="Arial" w:cs="Arial"/>
          <w:color w:val="222222"/>
          <w:sz w:val="24"/>
          <w:szCs w:val="24"/>
          <w:lang w:val="en"/>
        </w:rPr>
      </w:pPr>
      <w:r>
        <w:rPr>
          <w:sz w:val="24"/>
          <w:szCs w:val="24"/>
        </w:rPr>
        <w:t>D</w:t>
      </w:r>
      <w:proofErr w:type="spellStart"/>
      <w:r w:rsidRPr="00467D1C">
        <w:rPr>
          <w:rFonts w:ascii="Arial" w:eastAsia="Times New Roman" w:hAnsi="Arial" w:cs="Arial"/>
          <w:color w:val="222222"/>
          <w:sz w:val="24"/>
          <w:szCs w:val="24"/>
          <w:lang w:val="en"/>
        </w:rPr>
        <w:t>ys·pha·gia</w:t>
      </w:r>
      <w:proofErr w:type="spellEnd"/>
      <w:r w:rsidR="00021904">
        <w:rPr>
          <w:rFonts w:ascii="Arial" w:eastAsia="Times New Roman" w:hAnsi="Arial" w:cs="Arial"/>
          <w:color w:val="222222"/>
          <w:sz w:val="24"/>
          <w:szCs w:val="24"/>
          <w:lang w:val="en"/>
        </w:rPr>
        <w:t xml:space="preserve"> </w:t>
      </w:r>
      <w:proofErr w:type="gramStart"/>
      <w:r w:rsidR="00021904">
        <w:rPr>
          <w:rFonts w:ascii="Arial" w:eastAsia="Times New Roman" w:hAnsi="Arial" w:cs="Arial"/>
          <w:color w:val="222222"/>
          <w:sz w:val="24"/>
          <w:szCs w:val="24"/>
          <w:lang w:val="en"/>
        </w:rPr>
        <w:t>-  (</w:t>
      </w:r>
      <w:proofErr w:type="spellStart"/>
      <w:proofErr w:type="gramEnd"/>
      <w:r w:rsidRPr="00467D1C">
        <w:rPr>
          <w:rFonts w:ascii="Arial" w:eastAsia="Times New Roman" w:hAnsi="Arial" w:cs="Arial"/>
          <w:color w:val="222222"/>
          <w:sz w:val="24"/>
          <w:szCs w:val="24"/>
          <w:lang w:val="en"/>
        </w:rPr>
        <w:t>disˈfāj</w:t>
      </w:r>
      <w:proofErr w:type="spellEnd"/>
      <w:r w:rsidRPr="00467D1C">
        <w:rPr>
          <w:rFonts w:ascii="Arial" w:eastAsia="Times New Roman" w:hAnsi="Arial" w:cs="Arial"/>
          <w:color w:val="222222"/>
          <w:sz w:val="24"/>
          <w:szCs w:val="24"/>
          <w:lang w:val="en"/>
        </w:rPr>
        <w:t>(ē)ə/</w:t>
      </w:r>
      <w:r w:rsidR="00021904">
        <w:rPr>
          <w:rFonts w:ascii="Arial" w:eastAsia="Times New Roman" w:hAnsi="Arial" w:cs="Arial"/>
          <w:color w:val="222222"/>
          <w:sz w:val="24"/>
          <w:szCs w:val="24"/>
          <w:lang w:val="en"/>
        </w:rPr>
        <w:t xml:space="preserve">) - </w:t>
      </w:r>
      <w:r w:rsidRPr="00467D1C">
        <w:rPr>
          <w:rFonts w:ascii="Arial" w:eastAsia="Times New Roman" w:hAnsi="Arial" w:cs="Arial"/>
          <w:color w:val="222222"/>
          <w:sz w:val="24"/>
          <w:szCs w:val="24"/>
          <w:lang w:val="en"/>
        </w:rPr>
        <w:t xml:space="preserve">noun: </w:t>
      </w:r>
      <w:r w:rsidRPr="00467D1C">
        <w:rPr>
          <w:rFonts w:ascii="Arial" w:eastAsia="Times New Roman" w:hAnsi="Arial" w:cs="Arial"/>
          <w:b/>
          <w:bCs/>
          <w:color w:val="222222"/>
          <w:sz w:val="24"/>
          <w:szCs w:val="24"/>
          <w:lang w:val="en"/>
        </w:rPr>
        <w:t>dysphagia</w:t>
      </w:r>
    </w:p>
    <w:p w:rsidR="00467D1C" w:rsidRDefault="00467D1C" w:rsidP="0031591D">
      <w:pPr>
        <w:jc w:val="center"/>
        <w:rPr>
          <w:rFonts w:ascii="Arial" w:eastAsia="Times New Roman" w:hAnsi="Arial" w:cs="Arial"/>
          <w:color w:val="222222"/>
          <w:sz w:val="24"/>
          <w:szCs w:val="24"/>
          <w:lang w:val="en"/>
        </w:rPr>
      </w:pPr>
    </w:p>
    <w:p w:rsidR="00467D1C" w:rsidRPr="00467D1C" w:rsidRDefault="00467D1C" w:rsidP="0031591D">
      <w:pPr>
        <w:jc w:val="center"/>
        <w:rPr>
          <w:rFonts w:ascii="Arial" w:eastAsia="Times New Roman" w:hAnsi="Arial" w:cs="Arial"/>
          <w:color w:val="222222"/>
          <w:sz w:val="24"/>
          <w:szCs w:val="24"/>
          <w:lang w:val="en"/>
        </w:rPr>
      </w:pPr>
      <w:r>
        <w:rPr>
          <w:rFonts w:ascii="Arial" w:eastAsia="Times New Roman" w:hAnsi="Arial" w:cs="Arial"/>
          <w:b/>
          <w:color w:val="222222"/>
          <w:sz w:val="24"/>
          <w:szCs w:val="24"/>
          <w:u w:val="single"/>
          <w:lang w:val="en"/>
        </w:rPr>
        <w:t>Definition</w:t>
      </w:r>
      <w:r w:rsidRPr="00467D1C">
        <w:rPr>
          <w:rFonts w:ascii="Arial" w:eastAsia="Times New Roman" w:hAnsi="Arial" w:cs="Arial"/>
          <w:b/>
          <w:color w:val="222222"/>
          <w:sz w:val="24"/>
          <w:szCs w:val="24"/>
          <w:u w:val="single"/>
          <w:lang w:val="en"/>
        </w:rPr>
        <w:t>:</w:t>
      </w:r>
      <w:r>
        <w:rPr>
          <w:rFonts w:ascii="Arial" w:eastAsia="Times New Roman" w:hAnsi="Arial" w:cs="Arial"/>
          <w:color w:val="222222"/>
          <w:sz w:val="24"/>
          <w:szCs w:val="24"/>
          <w:lang w:val="en"/>
        </w:rPr>
        <w:t xml:space="preserve"> D</w:t>
      </w:r>
      <w:r w:rsidRPr="00467D1C">
        <w:rPr>
          <w:rFonts w:ascii="Arial" w:eastAsia="Times New Roman" w:hAnsi="Arial" w:cs="Arial"/>
          <w:color w:val="222222"/>
          <w:sz w:val="24"/>
          <w:szCs w:val="24"/>
          <w:lang w:val="en"/>
        </w:rPr>
        <w:t>ifficulty or discomfort in swallowing, as a symptom of disease.</w:t>
      </w:r>
    </w:p>
    <w:p w:rsidR="000C1835" w:rsidRPr="00583510" w:rsidRDefault="00583510" w:rsidP="0031591D">
      <w:pPr>
        <w:rPr>
          <w:sz w:val="24"/>
          <w:szCs w:val="24"/>
        </w:rPr>
      </w:pPr>
      <w:r w:rsidRPr="00583510">
        <w:rPr>
          <w:sz w:val="24"/>
          <w:szCs w:val="24"/>
        </w:rPr>
        <w:t xml:space="preserve"> </w:t>
      </w:r>
    </w:p>
    <w:p w:rsidR="00753204" w:rsidRDefault="00753204" w:rsidP="000C1835">
      <w:pPr>
        <w:pStyle w:val="Body"/>
        <w:spacing w:after="0" w:line="286" w:lineRule="auto"/>
        <w:jc w:val="center"/>
        <w:rPr>
          <w:rFonts w:ascii="Cambria" w:eastAsia="Cambria" w:hAnsi="Cambria" w:cs="Cambria"/>
          <w:b/>
          <w:bCs/>
          <w:color w:val="943634"/>
          <w:sz w:val="24"/>
          <w:szCs w:val="24"/>
          <w:u w:color="943634"/>
        </w:rPr>
      </w:pPr>
    </w:p>
    <w:p w:rsidR="000C1835" w:rsidRDefault="000C1835" w:rsidP="000C1835">
      <w:pPr>
        <w:pStyle w:val="Body"/>
        <w:spacing w:after="0" w:line="286" w:lineRule="auto"/>
        <w:jc w:val="center"/>
        <w:rPr>
          <w:rFonts w:ascii="Cambria" w:eastAsia="Cambria" w:hAnsi="Cambria" w:cs="Cambria"/>
          <w:b/>
          <w:bCs/>
          <w:color w:val="943634"/>
          <w:sz w:val="24"/>
          <w:szCs w:val="24"/>
          <w:u w:color="943634"/>
        </w:rPr>
      </w:pPr>
      <w:r>
        <w:rPr>
          <w:rFonts w:ascii="Cambria" w:eastAsia="Cambria" w:hAnsi="Cambria" w:cs="Cambria"/>
          <w:b/>
          <w:bCs/>
          <w:color w:val="943634"/>
          <w:sz w:val="24"/>
          <w:szCs w:val="24"/>
          <w:u w:color="943634"/>
        </w:rPr>
        <w:t>Managing Dys</w:t>
      </w:r>
      <w:r w:rsidR="0031591D">
        <w:rPr>
          <w:rFonts w:ascii="Cambria" w:eastAsia="Cambria" w:hAnsi="Cambria" w:cs="Cambria"/>
          <w:b/>
          <w:bCs/>
          <w:color w:val="943634"/>
          <w:sz w:val="24"/>
          <w:szCs w:val="24"/>
          <w:u w:color="943634"/>
        </w:rPr>
        <w:t>phagia for Community Providers</w:t>
      </w:r>
      <w:r>
        <w:rPr>
          <w:rFonts w:ascii="Cambria" w:eastAsia="Cambria" w:hAnsi="Cambria" w:cs="Cambria"/>
          <w:b/>
          <w:bCs/>
          <w:color w:val="943634"/>
          <w:sz w:val="24"/>
          <w:szCs w:val="24"/>
          <w:u w:color="943634"/>
        </w:rPr>
        <w:t xml:space="preserve"> </w:t>
      </w:r>
    </w:p>
    <w:p w:rsidR="000C1835" w:rsidRDefault="000C1835" w:rsidP="000C1835">
      <w:pPr>
        <w:pStyle w:val="Body"/>
        <w:spacing w:after="0"/>
        <w:rPr>
          <w:rFonts w:ascii="Cambria" w:eastAsia="Cambria" w:hAnsi="Cambria" w:cs="Cambria"/>
          <w:sz w:val="24"/>
          <w:szCs w:val="24"/>
        </w:rPr>
      </w:pPr>
      <w:r>
        <w:rPr>
          <w:rFonts w:ascii="Cambria" w:eastAsia="Cambria" w:hAnsi="Cambria" w:cs="Cambria"/>
          <w:sz w:val="24"/>
          <w:szCs w:val="24"/>
        </w:rPr>
        <w:t xml:space="preserve">Creating a safe dining experience is of utmost importance as individuals’ transition from developmental centers to group homes and other programs in the community.  This training will provide a comprehensive overview on Dysphagia and the risk it poses for individuals. Attendees will receive instruction on preventing aspiration, diet textures, effective feeding strategies and correct positioning during meal times.  This training is geared toward Group Home Managers and Nurses but is also applicable to direct support staff and professional staff. For your convenience, the trainer can also travel and provide this training at an agency site (i.e. Group home, agency office, day program, etc.). Certificates of attendance will be awarded upon completion.  Please email the trainer </w:t>
      </w:r>
    </w:p>
    <w:p w:rsidR="000C1835" w:rsidRDefault="00C346C8" w:rsidP="000C1835">
      <w:pPr>
        <w:pStyle w:val="Body"/>
        <w:spacing w:after="0"/>
        <w:rPr>
          <w:rFonts w:ascii="Cambria" w:eastAsia="Cambria" w:hAnsi="Cambria" w:cs="Cambria"/>
          <w:sz w:val="24"/>
          <w:szCs w:val="24"/>
        </w:rPr>
      </w:pPr>
      <w:r>
        <w:rPr>
          <w:rFonts w:ascii="Cambria" w:eastAsia="Cambria" w:hAnsi="Cambria" w:cs="Cambria"/>
          <w:sz w:val="24"/>
          <w:szCs w:val="24"/>
        </w:rPr>
        <w:t>Ambika Bhattacharya,</w:t>
      </w:r>
      <w:r w:rsidR="000C1835">
        <w:rPr>
          <w:rFonts w:ascii="Cambria" w:eastAsia="Cambria" w:hAnsi="Cambria" w:cs="Cambria"/>
          <w:sz w:val="24"/>
          <w:szCs w:val="24"/>
        </w:rPr>
        <w:t xml:space="preserve"> CCC-SLP</w:t>
      </w:r>
      <w:r>
        <w:rPr>
          <w:rFonts w:ascii="Cambria" w:eastAsia="Cambria" w:hAnsi="Cambria" w:cs="Cambria"/>
          <w:sz w:val="24"/>
          <w:szCs w:val="24"/>
        </w:rPr>
        <w:t>D</w:t>
      </w:r>
      <w:r w:rsidR="000C1835">
        <w:rPr>
          <w:rFonts w:ascii="Cambria" w:eastAsia="Cambria" w:hAnsi="Cambria" w:cs="Cambria"/>
          <w:sz w:val="24"/>
          <w:szCs w:val="24"/>
        </w:rPr>
        <w:t xml:space="preserve"> to register at </w:t>
      </w:r>
      <w:r w:rsidRPr="00C346C8">
        <w:rPr>
          <w:rStyle w:val="Hyperlink1"/>
        </w:rPr>
        <w:t>ambika.bhattacharya@dhs</w:t>
      </w:r>
      <w:r>
        <w:rPr>
          <w:rStyle w:val="Hyperlink1"/>
        </w:rPr>
        <w:t>.nj.gov</w:t>
      </w:r>
    </w:p>
    <w:p w:rsidR="000C1835" w:rsidRPr="00AC19C5" w:rsidRDefault="000C1835" w:rsidP="00F16608">
      <w:pPr>
        <w:rPr>
          <w:b/>
          <w:i/>
        </w:rPr>
      </w:pPr>
    </w:p>
    <w:p w:rsidR="00B61D0A" w:rsidRPr="00AC19C5" w:rsidRDefault="00E116A3" w:rsidP="00B61D0A">
      <w:pPr>
        <w:pStyle w:val="Body"/>
        <w:widowControl w:val="0"/>
        <w:spacing w:after="0"/>
        <w:rPr>
          <w:rFonts w:ascii="Cambria" w:eastAsia="Cambria" w:hAnsi="Cambria" w:cs="Cambria"/>
          <w:b/>
          <w:i/>
          <w:sz w:val="24"/>
          <w:szCs w:val="24"/>
        </w:rPr>
      </w:pPr>
      <w:r w:rsidRPr="00AC19C5">
        <w:rPr>
          <w:rFonts w:ascii="Cambria" w:eastAsia="Cambria" w:hAnsi="Cambria" w:cs="Cambria"/>
          <w:b/>
          <w:i/>
          <w:sz w:val="24"/>
          <w:szCs w:val="24"/>
        </w:rPr>
        <w:t xml:space="preserve">In addition to traveling to the Agency Location, this training is offered once a month at </w:t>
      </w:r>
      <w:r w:rsidR="006B3386">
        <w:rPr>
          <w:rFonts w:ascii="Cambria" w:eastAsia="Cambria" w:hAnsi="Cambria" w:cs="Cambria"/>
          <w:b/>
          <w:i/>
          <w:sz w:val="24"/>
          <w:szCs w:val="24"/>
        </w:rPr>
        <w:t xml:space="preserve">the DDD </w:t>
      </w:r>
      <w:r w:rsidRPr="00AC19C5">
        <w:rPr>
          <w:rFonts w:ascii="Cambria" w:eastAsia="Cambria" w:hAnsi="Cambria" w:cs="Cambria"/>
          <w:b/>
          <w:i/>
          <w:sz w:val="24"/>
          <w:szCs w:val="24"/>
        </w:rPr>
        <w:t xml:space="preserve"> Office </w:t>
      </w:r>
      <w:r w:rsidRPr="006B3386">
        <w:rPr>
          <w:rFonts w:asciiTheme="majorHAnsi" w:eastAsia="Cambria" w:hAnsiTheme="majorHAnsi" w:cs="Cambria"/>
          <w:b/>
          <w:i/>
          <w:sz w:val="24"/>
          <w:szCs w:val="24"/>
        </w:rPr>
        <w:t xml:space="preserve">at </w:t>
      </w:r>
      <w:r w:rsidR="006B3386" w:rsidRPr="006B3386">
        <w:rPr>
          <w:rFonts w:asciiTheme="majorHAnsi" w:hAnsiTheme="majorHAnsi"/>
          <w:b/>
          <w:i/>
          <w:sz w:val="24"/>
          <w:szCs w:val="24"/>
        </w:rPr>
        <w:t>Juniper Plaza, 3499 Rt. 9 North, Suite 1J Freehold, NJ 07728</w:t>
      </w:r>
      <w:r w:rsidRPr="006B3386">
        <w:rPr>
          <w:rFonts w:asciiTheme="majorHAnsi" w:eastAsia="Cambria" w:hAnsiTheme="majorHAnsi" w:cs="Cambria"/>
          <w:b/>
          <w:i/>
          <w:sz w:val="24"/>
          <w:szCs w:val="24"/>
        </w:rPr>
        <w:t>.</w:t>
      </w:r>
      <w:r w:rsidRPr="00AC19C5">
        <w:rPr>
          <w:rFonts w:ascii="Cambria" w:eastAsia="Cambria" w:hAnsi="Cambria" w:cs="Cambria"/>
          <w:b/>
          <w:i/>
          <w:sz w:val="24"/>
          <w:szCs w:val="24"/>
        </w:rPr>
        <w:t xml:space="preserve"> Please check the schedule and</w:t>
      </w:r>
      <w:r w:rsidR="00B61D0A" w:rsidRPr="00AC19C5">
        <w:rPr>
          <w:rFonts w:ascii="Cambria" w:eastAsia="Cambria" w:hAnsi="Cambria" w:cs="Cambria"/>
          <w:b/>
          <w:i/>
          <w:sz w:val="24"/>
          <w:szCs w:val="24"/>
        </w:rPr>
        <w:t xml:space="preserve"> email </w:t>
      </w:r>
      <w:proofErr w:type="gramStart"/>
      <w:r w:rsidR="00C346C8" w:rsidRPr="00C346C8">
        <w:rPr>
          <w:rStyle w:val="Hyperlink1"/>
        </w:rPr>
        <w:t>ambika.bhattacharya@dhs</w:t>
      </w:r>
      <w:r w:rsidR="00C346C8">
        <w:rPr>
          <w:rStyle w:val="Hyperlink1"/>
        </w:rPr>
        <w:t>.nj.gov</w:t>
      </w:r>
      <w:r w:rsidR="00B61D0A" w:rsidRPr="00AC19C5">
        <w:rPr>
          <w:rFonts w:ascii="Cambria" w:eastAsia="Cambria" w:hAnsi="Cambria" w:cs="Cambria"/>
          <w:b/>
          <w:i/>
          <w:sz w:val="24"/>
          <w:szCs w:val="24"/>
        </w:rPr>
        <w:t xml:space="preserve">  to</w:t>
      </w:r>
      <w:proofErr w:type="gramEnd"/>
      <w:r w:rsidR="00B61D0A" w:rsidRPr="00AC19C5">
        <w:rPr>
          <w:rFonts w:ascii="Cambria" w:eastAsia="Cambria" w:hAnsi="Cambria" w:cs="Cambria"/>
          <w:b/>
          <w:i/>
          <w:sz w:val="24"/>
          <w:szCs w:val="24"/>
        </w:rPr>
        <w:t xml:space="preserve"> register for the scheduled training</w:t>
      </w:r>
      <w:r w:rsidR="00CA5231" w:rsidRPr="00AC19C5">
        <w:rPr>
          <w:rFonts w:ascii="Cambria" w:eastAsia="Cambria" w:hAnsi="Cambria" w:cs="Cambria"/>
          <w:b/>
          <w:i/>
          <w:sz w:val="24"/>
          <w:szCs w:val="24"/>
        </w:rPr>
        <w:t xml:space="preserve"> offered once every</w:t>
      </w:r>
      <w:r w:rsidR="00B61D0A" w:rsidRPr="00AC19C5">
        <w:rPr>
          <w:rFonts w:ascii="Cambria" w:eastAsia="Cambria" w:hAnsi="Cambria" w:cs="Cambria"/>
          <w:b/>
          <w:i/>
          <w:sz w:val="24"/>
          <w:szCs w:val="24"/>
        </w:rPr>
        <w:t xml:space="preserve"> month.</w:t>
      </w:r>
    </w:p>
    <w:p w:rsidR="00B61D0A" w:rsidRDefault="00B61D0A" w:rsidP="00B61D0A">
      <w:pPr>
        <w:pStyle w:val="Body"/>
        <w:widowControl w:val="0"/>
        <w:spacing w:after="0"/>
        <w:rPr>
          <w:rFonts w:ascii="Cambria" w:eastAsia="Cambria" w:hAnsi="Cambria" w:cs="Cambria"/>
          <w:sz w:val="24"/>
          <w:szCs w:val="24"/>
        </w:rPr>
      </w:pPr>
      <w:bookmarkStart w:id="0" w:name="_GoBack"/>
      <w:bookmarkEnd w:id="0"/>
    </w:p>
    <w:p w:rsidR="00FF4909" w:rsidRDefault="00643A12" w:rsidP="003B04CF">
      <w:pPr>
        <w:pStyle w:val="Body"/>
        <w:widowControl w:val="0"/>
        <w:spacing w:after="0" w:line="240" w:lineRule="auto"/>
      </w:pPr>
      <w:r>
        <w:rPr>
          <w:rFonts w:ascii="Cambria" w:eastAsia="Cambria" w:hAnsi="Cambria" w:cs="Cambria"/>
          <w:b/>
          <w:i/>
          <w:sz w:val="24"/>
          <w:szCs w:val="24"/>
        </w:rPr>
        <w:t xml:space="preserve">Video’s outlining Information on Diet Textures and Liquid Consistencies are available on </w:t>
      </w:r>
      <w:hyperlink r:id="rId5" w:history="1">
        <w:r w:rsidRPr="00CF59BB">
          <w:rPr>
            <w:rStyle w:val="Hyperlink"/>
            <w:rFonts w:ascii="Cambria" w:eastAsia="Cambria" w:hAnsi="Cambria" w:cs="Cambria"/>
            <w:b/>
            <w:i/>
            <w:sz w:val="24"/>
            <w:szCs w:val="24"/>
          </w:rPr>
          <w:t>www.nj.state.nj.us</w:t>
        </w:r>
      </w:hyperlink>
      <w:r>
        <w:rPr>
          <w:rFonts w:ascii="Cambria" w:eastAsia="Cambria" w:hAnsi="Cambria" w:cs="Cambria"/>
          <w:b/>
          <w:i/>
          <w:sz w:val="24"/>
          <w:szCs w:val="24"/>
        </w:rPr>
        <w:t xml:space="preserve"> and on Yo</w:t>
      </w:r>
      <w:r w:rsidR="00DE7F3A">
        <w:rPr>
          <w:rFonts w:ascii="Cambria" w:eastAsia="Cambria" w:hAnsi="Cambria" w:cs="Cambria"/>
          <w:b/>
          <w:i/>
          <w:sz w:val="24"/>
          <w:szCs w:val="24"/>
        </w:rPr>
        <w:t>u</w:t>
      </w:r>
      <w:r w:rsidR="007B4947">
        <w:rPr>
          <w:rFonts w:ascii="Cambria" w:eastAsia="Cambria" w:hAnsi="Cambria" w:cs="Cambria"/>
          <w:b/>
          <w:i/>
          <w:sz w:val="24"/>
          <w:szCs w:val="24"/>
        </w:rPr>
        <w:t>Tube</w:t>
      </w:r>
      <w:r w:rsidR="003B04CF">
        <w:rPr>
          <w:rFonts w:ascii="Cambria" w:eastAsia="Cambria" w:hAnsi="Cambria" w:cs="Cambria"/>
          <w:b/>
          <w:i/>
          <w:sz w:val="24"/>
          <w:szCs w:val="24"/>
        </w:rPr>
        <w:t xml:space="preserve">.  These videos may be used to train staff as part of an orientation program or as a refresher course to seasoned staff. </w:t>
      </w:r>
      <w:r>
        <w:rPr>
          <w:rFonts w:ascii="Cambria" w:eastAsia="Cambria" w:hAnsi="Cambria" w:cs="Cambria"/>
          <w:b/>
          <w:i/>
          <w:sz w:val="24"/>
          <w:szCs w:val="24"/>
        </w:rPr>
        <w:t xml:space="preserve"> </w:t>
      </w:r>
    </w:p>
    <w:p w:rsidR="00FF4909" w:rsidRDefault="00FF4909" w:rsidP="00F16608"/>
    <w:p w:rsidR="00753204" w:rsidRDefault="00753204" w:rsidP="00753204">
      <w:r>
        <w:t xml:space="preserve">Diet Textures: </w:t>
      </w:r>
      <w:hyperlink r:id="rId6" w:history="1">
        <w:r>
          <w:rPr>
            <w:rStyle w:val="Hyperlink"/>
          </w:rPr>
          <w:t>https://www.youtube.com</w:t>
        </w:r>
        <w:r>
          <w:rPr>
            <w:rStyle w:val="Hyperlink"/>
          </w:rPr>
          <w:t>/</w:t>
        </w:r>
        <w:r>
          <w:rPr>
            <w:rStyle w:val="Hyperlink"/>
          </w:rPr>
          <w:t>watch?v=wonosqN8uFs</w:t>
        </w:r>
      </w:hyperlink>
    </w:p>
    <w:p w:rsidR="00753204" w:rsidRDefault="00753204" w:rsidP="00753204">
      <w:r>
        <w:t xml:space="preserve">Thickening Liquids: </w:t>
      </w:r>
      <w:hyperlink r:id="rId7" w:history="1">
        <w:r>
          <w:rPr>
            <w:rStyle w:val="Hyperlink"/>
          </w:rPr>
          <w:t>https://www.youtube.com/watch?v=H_BeetLLilA</w:t>
        </w:r>
      </w:hyperlink>
    </w:p>
    <w:p w:rsidR="00753204" w:rsidRDefault="00753204" w:rsidP="00753204">
      <w:r>
        <w:t xml:space="preserve">General Feeding Guidelines: </w:t>
      </w:r>
      <w:hyperlink r:id="rId8" w:history="1">
        <w:r>
          <w:rPr>
            <w:rStyle w:val="Hyperlink"/>
          </w:rPr>
          <w:t>https://www.youtube.com/watch?v=VHQUsIFEBgs</w:t>
        </w:r>
      </w:hyperlink>
    </w:p>
    <w:p w:rsidR="00753204" w:rsidRDefault="00753204" w:rsidP="00F16608"/>
    <w:p w:rsidR="00753204" w:rsidRDefault="00BF3D55" w:rsidP="00F16608">
      <w:hyperlink r:id="rId9" w:history="1">
        <w:r w:rsidR="00F16608">
          <w:rPr>
            <w:rStyle w:val="Hyperlink"/>
          </w:rPr>
          <w:t>https://www.youtube.com/watch?v=wonosqN8uFs&amp;list=PLspiLS805IyeAX3xxk-02MhigtFetSY_M</w:t>
        </w:r>
      </w:hyperlink>
      <w:r w:rsidR="00753204">
        <w:t xml:space="preserve"> , </w:t>
      </w:r>
    </w:p>
    <w:p w:rsidR="00F16608" w:rsidRDefault="00753204" w:rsidP="00F16608">
      <w:r>
        <w:t xml:space="preserve">This link </w:t>
      </w:r>
      <w:r w:rsidR="00F16608">
        <w:t xml:space="preserve">will automatically play </w:t>
      </w:r>
      <w:r>
        <w:t xml:space="preserve">the video </w:t>
      </w:r>
      <w:r w:rsidR="00F16608">
        <w:t xml:space="preserve">back-to-back. </w:t>
      </w:r>
    </w:p>
    <w:p w:rsidR="00F16608" w:rsidRDefault="00F16608" w:rsidP="00F16608"/>
    <w:p w:rsidR="00F16608" w:rsidRPr="00753204" w:rsidRDefault="00753204" w:rsidP="00F16608">
      <w:pPr>
        <w:rPr>
          <w:sz w:val="20"/>
          <w:szCs w:val="20"/>
        </w:rPr>
      </w:pPr>
      <w:r w:rsidRPr="00753204">
        <w:rPr>
          <w:sz w:val="20"/>
          <w:szCs w:val="20"/>
        </w:rPr>
        <w:t xml:space="preserve">For any questions about the Dysphagia Trainings, or to schedule an on-site training </w:t>
      </w:r>
      <w:proofErr w:type="gramStart"/>
      <w:r w:rsidRPr="00753204">
        <w:rPr>
          <w:sz w:val="20"/>
          <w:szCs w:val="20"/>
        </w:rPr>
        <w:t>call :</w:t>
      </w:r>
      <w:proofErr w:type="gramEnd"/>
      <w:r w:rsidRPr="00753204">
        <w:rPr>
          <w:sz w:val="20"/>
          <w:szCs w:val="20"/>
        </w:rPr>
        <w:t xml:space="preserve"> </w:t>
      </w:r>
      <w:r w:rsidR="00C346C8">
        <w:rPr>
          <w:rFonts w:ascii="Cambria" w:eastAsia="Cambria" w:hAnsi="Cambria" w:cs="Cambria"/>
          <w:sz w:val="20"/>
          <w:szCs w:val="20"/>
        </w:rPr>
        <w:t>(609) 476-5208</w:t>
      </w:r>
    </w:p>
    <w:p w:rsidR="00F16608" w:rsidRDefault="00F16608" w:rsidP="00F16608"/>
    <w:p w:rsidR="00F16608" w:rsidRDefault="00F16608" w:rsidP="00F16608"/>
    <w:p w:rsidR="00905D3A" w:rsidRDefault="00753204">
      <w:r>
        <w:t>^^^^^^^^^^^^^^^^^^^^^^^^^^^^^^^^^^^^^^^^^^^^^^^^^^^^^^^^^^^^^^^^^^^^^^^^^^^^^^^^^^^^^</w:t>
      </w:r>
    </w:p>
    <w:sectPr w:rsidR="00905D3A" w:rsidSect="00F1660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06E28"/>
    <w:multiLevelType w:val="multilevel"/>
    <w:tmpl w:val="85EC3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08"/>
    <w:rsid w:val="00021904"/>
    <w:rsid w:val="000A7245"/>
    <w:rsid w:val="000C1835"/>
    <w:rsid w:val="0031591D"/>
    <w:rsid w:val="00336A8F"/>
    <w:rsid w:val="003B04CF"/>
    <w:rsid w:val="004552CA"/>
    <w:rsid w:val="00467D1C"/>
    <w:rsid w:val="00583510"/>
    <w:rsid w:val="00643A12"/>
    <w:rsid w:val="006B3386"/>
    <w:rsid w:val="00753204"/>
    <w:rsid w:val="007B4947"/>
    <w:rsid w:val="007F5428"/>
    <w:rsid w:val="009F0A81"/>
    <w:rsid w:val="00AC19C5"/>
    <w:rsid w:val="00B61D0A"/>
    <w:rsid w:val="00BF3D55"/>
    <w:rsid w:val="00C346C8"/>
    <w:rsid w:val="00CA5231"/>
    <w:rsid w:val="00DE7F3A"/>
    <w:rsid w:val="00E116A3"/>
    <w:rsid w:val="00F16608"/>
    <w:rsid w:val="00F3633B"/>
    <w:rsid w:val="00F55161"/>
    <w:rsid w:val="00FF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C578"/>
  <w15:docId w15:val="{BC47F830-4564-4004-81F6-488E63F7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60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608"/>
    <w:rPr>
      <w:color w:val="0000FF"/>
      <w:u w:val="single"/>
    </w:rPr>
  </w:style>
  <w:style w:type="paragraph" w:customStyle="1" w:styleId="Body">
    <w:name w:val="Body"/>
    <w:rsid w:val="00FF4909"/>
    <w:pPr>
      <w:pBdr>
        <w:top w:val="nil"/>
        <w:left w:val="nil"/>
        <w:bottom w:val="nil"/>
        <w:right w:val="nil"/>
        <w:between w:val="nil"/>
        <w:bar w:val="nil"/>
      </w:pBdr>
      <w:spacing w:after="120" w:line="285" w:lineRule="auto"/>
    </w:pPr>
    <w:rPr>
      <w:rFonts w:ascii="Calibri" w:eastAsia="Calibri" w:hAnsi="Calibri" w:cs="Calibri"/>
      <w:color w:val="000000"/>
      <w:kern w:val="28"/>
      <w:sz w:val="20"/>
      <w:szCs w:val="20"/>
      <w:u w:color="000000"/>
      <w:bdr w:val="nil"/>
    </w:rPr>
  </w:style>
  <w:style w:type="character" w:customStyle="1" w:styleId="Hyperlink1">
    <w:name w:val="Hyperlink.1"/>
    <w:basedOn w:val="DefaultParagraphFont"/>
    <w:rsid w:val="000C1835"/>
    <w:rPr>
      <w:rFonts w:ascii="Cambria" w:eastAsia="Cambria" w:hAnsi="Cambria" w:cs="Cambria"/>
      <w:color w:val="0000FF"/>
      <w:sz w:val="24"/>
      <w:szCs w:val="24"/>
      <w:u w:val="single" w:color="0000FF"/>
    </w:rPr>
  </w:style>
  <w:style w:type="character" w:customStyle="1" w:styleId="lrdctph">
    <w:name w:val="lr_dct_ph"/>
    <w:basedOn w:val="DefaultParagraphFont"/>
    <w:rsid w:val="00467D1C"/>
  </w:style>
  <w:style w:type="character" w:customStyle="1" w:styleId="lrdctlblinl">
    <w:name w:val="lr_dct_lbl_inl"/>
    <w:basedOn w:val="DefaultParagraphFont"/>
    <w:rsid w:val="00467D1C"/>
  </w:style>
  <w:style w:type="character" w:styleId="FollowedHyperlink">
    <w:name w:val="FollowedHyperlink"/>
    <w:basedOn w:val="DefaultParagraphFont"/>
    <w:uiPriority w:val="99"/>
    <w:semiHidden/>
    <w:unhideWhenUsed/>
    <w:rsid w:val="00C346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7655">
      <w:bodyDiv w:val="1"/>
      <w:marLeft w:val="0"/>
      <w:marRight w:val="0"/>
      <w:marTop w:val="0"/>
      <w:marBottom w:val="0"/>
      <w:divBdr>
        <w:top w:val="none" w:sz="0" w:space="0" w:color="auto"/>
        <w:left w:val="none" w:sz="0" w:space="0" w:color="auto"/>
        <w:bottom w:val="none" w:sz="0" w:space="0" w:color="auto"/>
        <w:right w:val="none" w:sz="0" w:space="0" w:color="auto"/>
      </w:divBdr>
      <w:divsChild>
        <w:div w:id="1033768828">
          <w:marLeft w:val="0"/>
          <w:marRight w:val="0"/>
          <w:marTop w:val="0"/>
          <w:marBottom w:val="0"/>
          <w:divBdr>
            <w:top w:val="none" w:sz="0" w:space="0" w:color="auto"/>
            <w:left w:val="none" w:sz="0" w:space="0" w:color="auto"/>
            <w:bottom w:val="none" w:sz="0" w:space="0" w:color="auto"/>
            <w:right w:val="none" w:sz="0" w:space="0" w:color="auto"/>
          </w:divBdr>
          <w:divsChild>
            <w:div w:id="1996256956">
              <w:marLeft w:val="0"/>
              <w:marRight w:val="0"/>
              <w:marTop w:val="0"/>
              <w:marBottom w:val="0"/>
              <w:divBdr>
                <w:top w:val="none" w:sz="0" w:space="0" w:color="auto"/>
                <w:left w:val="none" w:sz="0" w:space="0" w:color="auto"/>
                <w:bottom w:val="none" w:sz="0" w:space="0" w:color="auto"/>
                <w:right w:val="none" w:sz="0" w:space="0" w:color="auto"/>
              </w:divBdr>
              <w:divsChild>
                <w:div w:id="1768578164">
                  <w:marLeft w:val="0"/>
                  <w:marRight w:val="0"/>
                  <w:marTop w:val="0"/>
                  <w:marBottom w:val="0"/>
                  <w:divBdr>
                    <w:top w:val="none" w:sz="0" w:space="0" w:color="auto"/>
                    <w:left w:val="none" w:sz="0" w:space="0" w:color="auto"/>
                    <w:bottom w:val="none" w:sz="0" w:space="0" w:color="auto"/>
                    <w:right w:val="none" w:sz="0" w:space="0" w:color="auto"/>
                  </w:divBdr>
                  <w:divsChild>
                    <w:div w:id="1159274080">
                      <w:marLeft w:val="0"/>
                      <w:marRight w:val="0"/>
                      <w:marTop w:val="0"/>
                      <w:marBottom w:val="0"/>
                      <w:divBdr>
                        <w:top w:val="none" w:sz="0" w:space="0" w:color="auto"/>
                        <w:left w:val="none" w:sz="0" w:space="0" w:color="auto"/>
                        <w:bottom w:val="none" w:sz="0" w:space="0" w:color="auto"/>
                        <w:right w:val="none" w:sz="0" w:space="0" w:color="auto"/>
                      </w:divBdr>
                      <w:divsChild>
                        <w:div w:id="1345859976">
                          <w:marLeft w:val="0"/>
                          <w:marRight w:val="0"/>
                          <w:marTop w:val="0"/>
                          <w:marBottom w:val="0"/>
                          <w:divBdr>
                            <w:top w:val="none" w:sz="0" w:space="0" w:color="auto"/>
                            <w:left w:val="none" w:sz="0" w:space="0" w:color="auto"/>
                            <w:bottom w:val="none" w:sz="0" w:space="0" w:color="auto"/>
                            <w:right w:val="none" w:sz="0" w:space="0" w:color="auto"/>
                          </w:divBdr>
                          <w:divsChild>
                            <w:div w:id="1707872239">
                              <w:marLeft w:val="0"/>
                              <w:marRight w:val="0"/>
                              <w:marTop w:val="0"/>
                              <w:marBottom w:val="0"/>
                              <w:divBdr>
                                <w:top w:val="none" w:sz="0" w:space="0" w:color="auto"/>
                                <w:left w:val="none" w:sz="0" w:space="0" w:color="auto"/>
                                <w:bottom w:val="none" w:sz="0" w:space="0" w:color="auto"/>
                                <w:right w:val="none" w:sz="0" w:space="0" w:color="auto"/>
                              </w:divBdr>
                              <w:divsChild>
                                <w:div w:id="1058361262">
                                  <w:marLeft w:val="0"/>
                                  <w:marRight w:val="0"/>
                                  <w:marTop w:val="0"/>
                                  <w:marBottom w:val="0"/>
                                  <w:divBdr>
                                    <w:top w:val="none" w:sz="0" w:space="0" w:color="auto"/>
                                    <w:left w:val="none" w:sz="0" w:space="0" w:color="auto"/>
                                    <w:bottom w:val="none" w:sz="0" w:space="0" w:color="auto"/>
                                    <w:right w:val="none" w:sz="0" w:space="0" w:color="auto"/>
                                  </w:divBdr>
                                  <w:divsChild>
                                    <w:div w:id="401564237">
                                      <w:marLeft w:val="0"/>
                                      <w:marRight w:val="0"/>
                                      <w:marTop w:val="0"/>
                                      <w:marBottom w:val="0"/>
                                      <w:divBdr>
                                        <w:top w:val="none" w:sz="0" w:space="0" w:color="auto"/>
                                        <w:left w:val="none" w:sz="0" w:space="0" w:color="auto"/>
                                        <w:bottom w:val="none" w:sz="0" w:space="0" w:color="auto"/>
                                        <w:right w:val="none" w:sz="0" w:space="0" w:color="auto"/>
                                      </w:divBdr>
                                      <w:divsChild>
                                        <w:div w:id="1196846322">
                                          <w:marLeft w:val="0"/>
                                          <w:marRight w:val="0"/>
                                          <w:marTop w:val="0"/>
                                          <w:marBottom w:val="0"/>
                                          <w:divBdr>
                                            <w:top w:val="none" w:sz="0" w:space="0" w:color="auto"/>
                                            <w:left w:val="none" w:sz="0" w:space="0" w:color="auto"/>
                                            <w:bottom w:val="none" w:sz="0" w:space="0" w:color="auto"/>
                                            <w:right w:val="none" w:sz="0" w:space="0" w:color="auto"/>
                                          </w:divBdr>
                                          <w:divsChild>
                                            <w:div w:id="680199474">
                                              <w:marLeft w:val="0"/>
                                              <w:marRight w:val="0"/>
                                              <w:marTop w:val="0"/>
                                              <w:marBottom w:val="0"/>
                                              <w:divBdr>
                                                <w:top w:val="none" w:sz="0" w:space="0" w:color="auto"/>
                                                <w:left w:val="none" w:sz="0" w:space="0" w:color="auto"/>
                                                <w:bottom w:val="none" w:sz="0" w:space="0" w:color="auto"/>
                                                <w:right w:val="none" w:sz="0" w:space="0" w:color="auto"/>
                                              </w:divBdr>
                                              <w:divsChild>
                                                <w:div w:id="1010836610">
                                                  <w:marLeft w:val="0"/>
                                                  <w:marRight w:val="0"/>
                                                  <w:marTop w:val="0"/>
                                                  <w:marBottom w:val="0"/>
                                                  <w:divBdr>
                                                    <w:top w:val="none" w:sz="0" w:space="0" w:color="auto"/>
                                                    <w:left w:val="none" w:sz="0" w:space="0" w:color="auto"/>
                                                    <w:bottom w:val="none" w:sz="0" w:space="0" w:color="auto"/>
                                                    <w:right w:val="none" w:sz="0" w:space="0" w:color="auto"/>
                                                  </w:divBdr>
                                                  <w:divsChild>
                                                    <w:div w:id="1797021411">
                                                      <w:marLeft w:val="0"/>
                                                      <w:marRight w:val="0"/>
                                                      <w:marTop w:val="0"/>
                                                      <w:marBottom w:val="0"/>
                                                      <w:divBdr>
                                                        <w:top w:val="none" w:sz="0" w:space="0" w:color="auto"/>
                                                        <w:left w:val="none" w:sz="0" w:space="0" w:color="auto"/>
                                                        <w:bottom w:val="none" w:sz="0" w:space="0" w:color="auto"/>
                                                        <w:right w:val="none" w:sz="0" w:space="0" w:color="auto"/>
                                                      </w:divBdr>
                                                      <w:divsChild>
                                                        <w:div w:id="987055622">
                                                          <w:marLeft w:val="0"/>
                                                          <w:marRight w:val="0"/>
                                                          <w:marTop w:val="0"/>
                                                          <w:marBottom w:val="0"/>
                                                          <w:divBdr>
                                                            <w:top w:val="none" w:sz="0" w:space="0" w:color="auto"/>
                                                            <w:left w:val="none" w:sz="0" w:space="0" w:color="auto"/>
                                                            <w:bottom w:val="none" w:sz="0" w:space="0" w:color="auto"/>
                                                            <w:right w:val="none" w:sz="0" w:space="0" w:color="auto"/>
                                                          </w:divBdr>
                                                          <w:divsChild>
                                                            <w:div w:id="508297975">
                                                              <w:marLeft w:val="0"/>
                                                              <w:marRight w:val="0"/>
                                                              <w:marTop w:val="0"/>
                                                              <w:marBottom w:val="0"/>
                                                              <w:divBdr>
                                                                <w:top w:val="none" w:sz="0" w:space="0" w:color="auto"/>
                                                                <w:left w:val="none" w:sz="0" w:space="0" w:color="auto"/>
                                                                <w:bottom w:val="none" w:sz="0" w:space="0" w:color="auto"/>
                                                                <w:right w:val="none" w:sz="0" w:space="0" w:color="auto"/>
                                                              </w:divBdr>
                                                              <w:divsChild>
                                                                <w:div w:id="1154832491">
                                                                  <w:marLeft w:val="0"/>
                                                                  <w:marRight w:val="0"/>
                                                                  <w:marTop w:val="0"/>
                                                                  <w:marBottom w:val="0"/>
                                                                  <w:divBdr>
                                                                    <w:top w:val="none" w:sz="0" w:space="0" w:color="auto"/>
                                                                    <w:left w:val="none" w:sz="0" w:space="0" w:color="auto"/>
                                                                    <w:bottom w:val="none" w:sz="0" w:space="0" w:color="auto"/>
                                                                    <w:right w:val="none" w:sz="0" w:space="0" w:color="auto"/>
                                                                  </w:divBdr>
                                                                  <w:divsChild>
                                                                    <w:div w:id="1397824602">
                                                                      <w:marLeft w:val="0"/>
                                                                      <w:marRight w:val="0"/>
                                                                      <w:marTop w:val="0"/>
                                                                      <w:marBottom w:val="0"/>
                                                                      <w:divBdr>
                                                                        <w:top w:val="none" w:sz="0" w:space="0" w:color="auto"/>
                                                                        <w:left w:val="none" w:sz="0" w:space="0" w:color="auto"/>
                                                                        <w:bottom w:val="none" w:sz="0" w:space="0" w:color="auto"/>
                                                                        <w:right w:val="none" w:sz="0" w:space="0" w:color="auto"/>
                                                                      </w:divBdr>
                                                                      <w:divsChild>
                                                                        <w:div w:id="1370955480">
                                                                          <w:marLeft w:val="0"/>
                                                                          <w:marRight w:val="0"/>
                                                                          <w:marTop w:val="0"/>
                                                                          <w:marBottom w:val="0"/>
                                                                          <w:divBdr>
                                                                            <w:top w:val="none" w:sz="0" w:space="0" w:color="auto"/>
                                                                            <w:left w:val="none" w:sz="0" w:space="0" w:color="auto"/>
                                                                            <w:bottom w:val="none" w:sz="0" w:space="0" w:color="auto"/>
                                                                            <w:right w:val="none" w:sz="0" w:space="0" w:color="auto"/>
                                                                          </w:divBdr>
                                                                          <w:divsChild>
                                                                            <w:div w:id="373039601">
                                                                              <w:marLeft w:val="0"/>
                                                                              <w:marRight w:val="0"/>
                                                                              <w:marTop w:val="0"/>
                                                                              <w:marBottom w:val="0"/>
                                                                              <w:divBdr>
                                                                                <w:top w:val="none" w:sz="0" w:space="0" w:color="auto"/>
                                                                                <w:left w:val="none" w:sz="0" w:space="0" w:color="auto"/>
                                                                                <w:bottom w:val="none" w:sz="0" w:space="0" w:color="auto"/>
                                                                                <w:right w:val="none" w:sz="0" w:space="0" w:color="auto"/>
                                                                              </w:divBdr>
                                                                            </w:div>
                                                                            <w:div w:id="1461143269">
                                                                              <w:marLeft w:val="0"/>
                                                                              <w:marRight w:val="0"/>
                                                                              <w:marTop w:val="0"/>
                                                                              <w:marBottom w:val="0"/>
                                                                              <w:divBdr>
                                                                                <w:top w:val="none" w:sz="0" w:space="0" w:color="auto"/>
                                                                                <w:left w:val="none" w:sz="0" w:space="0" w:color="auto"/>
                                                                                <w:bottom w:val="none" w:sz="0" w:space="0" w:color="auto"/>
                                                                                <w:right w:val="none" w:sz="0" w:space="0" w:color="auto"/>
                                                                              </w:divBdr>
                                                                              <w:divsChild>
                                                                                <w:div w:id="970750860">
                                                                                  <w:marLeft w:val="0"/>
                                                                                  <w:marRight w:val="0"/>
                                                                                  <w:marTop w:val="0"/>
                                                                                  <w:marBottom w:val="0"/>
                                                                                  <w:divBdr>
                                                                                    <w:top w:val="none" w:sz="0" w:space="0" w:color="auto"/>
                                                                                    <w:left w:val="none" w:sz="0" w:space="0" w:color="auto"/>
                                                                                    <w:bottom w:val="none" w:sz="0" w:space="0" w:color="auto"/>
                                                                                    <w:right w:val="none" w:sz="0" w:space="0" w:color="auto"/>
                                                                                  </w:divBdr>
                                                                                </w:div>
                                                                                <w:div w:id="1978954589">
                                                                                  <w:marLeft w:val="0"/>
                                                                                  <w:marRight w:val="0"/>
                                                                                  <w:marTop w:val="0"/>
                                                                                  <w:marBottom w:val="0"/>
                                                                                  <w:divBdr>
                                                                                    <w:top w:val="none" w:sz="0" w:space="0" w:color="auto"/>
                                                                                    <w:left w:val="none" w:sz="0" w:space="0" w:color="auto"/>
                                                                                    <w:bottom w:val="none" w:sz="0" w:space="0" w:color="auto"/>
                                                                                    <w:right w:val="none" w:sz="0" w:space="0" w:color="auto"/>
                                                                                  </w:divBdr>
                                                                                  <w:divsChild>
                                                                                    <w:div w:id="20979599">
                                                                                      <w:marLeft w:val="0"/>
                                                                                      <w:marRight w:val="0"/>
                                                                                      <w:marTop w:val="0"/>
                                                                                      <w:marBottom w:val="0"/>
                                                                                      <w:divBdr>
                                                                                        <w:top w:val="none" w:sz="0" w:space="0" w:color="auto"/>
                                                                                        <w:left w:val="none" w:sz="0" w:space="0" w:color="auto"/>
                                                                                        <w:bottom w:val="none" w:sz="0" w:space="0" w:color="auto"/>
                                                                                        <w:right w:val="none" w:sz="0" w:space="0" w:color="auto"/>
                                                                                      </w:divBdr>
                                                                                      <w:divsChild>
                                                                                        <w:div w:id="1370108087">
                                                                                          <w:marLeft w:val="0"/>
                                                                                          <w:marRight w:val="0"/>
                                                                                          <w:marTop w:val="0"/>
                                                                                          <w:marBottom w:val="0"/>
                                                                                          <w:divBdr>
                                                                                            <w:top w:val="none" w:sz="0" w:space="0" w:color="auto"/>
                                                                                            <w:left w:val="none" w:sz="0" w:space="0" w:color="auto"/>
                                                                                            <w:bottom w:val="none" w:sz="0" w:space="0" w:color="auto"/>
                                                                                            <w:right w:val="none" w:sz="0" w:space="0" w:color="auto"/>
                                                                                          </w:divBdr>
                                                                                        </w:div>
                                                                                      </w:divsChild>
                                                                                    </w:div>
                                                                                    <w:div w:id="1423068166">
                                                                                      <w:marLeft w:val="0"/>
                                                                                      <w:marRight w:val="0"/>
                                                                                      <w:marTop w:val="0"/>
                                                                                      <w:marBottom w:val="0"/>
                                                                                      <w:divBdr>
                                                                                        <w:top w:val="none" w:sz="0" w:space="0" w:color="auto"/>
                                                                                        <w:left w:val="none" w:sz="0" w:space="0" w:color="auto"/>
                                                                                        <w:bottom w:val="none" w:sz="0" w:space="0" w:color="auto"/>
                                                                                        <w:right w:val="none" w:sz="0" w:space="0" w:color="auto"/>
                                                                                      </w:divBdr>
                                                                                    </w:div>
                                                                                    <w:div w:id="48654720">
                                                                                      <w:marLeft w:val="0"/>
                                                                                      <w:marRight w:val="0"/>
                                                                                      <w:marTop w:val="0"/>
                                                                                      <w:marBottom w:val="0"/>
                                                                                      <w:divBdr>
                                                                                        <w:top w:val="none" w:sz="0" w:space="0" w:color="auto"/>
                                                                                        <w:left w:val="none" w:sz="0" w:space="0" w:color="auto"/>
                                                                                        <w:bottom w:val="none" w:sz="0" w:space="0" w:color="auto"/>
                                                                                        <w:right w:val="none" w:sz="0" w:space="0" w:color="auto"/>
                                                                                      </w:divBdr>
                                                                                      <w:divsChild>
                                                                                        <w:div w:id="283461347">
                                                                                          <w:marLeft w:val="0"/>
                                                                                          <w:marRight w:val="0"/>
                                                                                          <w:marTop w:val="0"/>
                                                                                          <w:marBottom w:val="0"/>
                                                                                          <w:divBdr>
                                                                                            <w:top w:val="none" w:sz="0" w:space="0" w:color="auto"/>
                                                                                            <w:left w:val="none" w:sz="0" w:space="0" w:color="auto"/>
                                                                                            <w:bottom w:val="none" w:sz="0" w:space="0" w:color="auto"/>
                                                                                            <w:right w:val="none" w:sz="0" w:space="0" w:color="auto"/>
                                                                                          </w:divBdr>
                                                                                          <w:divsChild>
                                                                                            <w:div w:id="1009870712">
                                                                                              <w:marLeft w:val="300"/>
                                                                                              <w:marRight w:val="0"/>
                                                                                              <w:marTop w:val="0"/>
                                                                                              <w:marBottom w:val="0"/>
                                                                                              <w:divBdr>
                                                                                                <w:top w:val="none" w:sz="0" w:space="0" w:color="auto"/>
                                                                                                <w:left w:val="none" w:sz="0" w:space="0" w:color="auto"/>
                                                                                                <w:bottom w:val="none" w:sz="0" w:space="0" w:color="auto"/>
                                                                                                <w:right w:val="none" w:sz="0" w:space="0" w:color="auto"/>
                                                                                              </w:divBdr>
                                                                                              <w:divsChild>
                                                                                                <w:div w:id="610280555">
                                                                                                  <w:marLeft w:val="-300"/>
                                                                                                  <w:marRight w:val="0"/>
                                                                                                  <w:marTop w:val="0"/>
                                                                                                  <w:marBottom w:val="0"/>
                                                                                                  <w:divBdr>
                                                                                                    <w:top w:val="none" w:sz="0" w:space="0" w:color="auto"/>
                                                                                                    <w:left w:val="none" w:sz="0" w:space="0" w:color="auto"/>
                                                                                                    <w:bottom w:val="none" w:sz="0" w:space="0" w:color="auto"/>
                                                                                                    <w:right w:val="none" w:sz="0" w:space="0" w:color="auto"/>
                                                                                                  </w:divBdr>
                                                                                                  <w:divsChild>
                                                                                                    <w:div w:id="7253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10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HQUsIFEBgs" TargetMode="External"/><Relationship Id="rId3" Type="http://schemas.openxmlformats.org/officeDocument/2006/relationships/settings" Target="settings.xml"/><Relationship Id="rId7" Type="http://schemas.openxmlformats.org/officeDocument/2006/relationships/hyperlink" Target="https://www.youtube.com/watch?v=H_BeetLLi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onosqN8uFs" TargetMode="External"/><Relationship Id="rId11" Type="http://schemas.openxmlformats.org/officeDocument/2006/relationships/theme" Target="theme/theme1.xml"/><Relationship Id="rId5" Type="http://schemas.openxmlformats.org/officeDocument/2006/relationships/hyperlink" Target="http://www.nj.state.nj.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wonosqN8uFs&amp;list=PLspiLS805IyeAX3xxk-02MhigtFetSY_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Ambika Bhattacharya</cp:lastModifiedBy>
  <cp:revision>2</cp:revision>
  <dcterms:created xsi:type="dcterms:W3CDTF">2020-04-01T15:23:00Z</dcterms:created>
  <dcterms:modified xsi:type="dcterms:W3CDTF">2020-04-01T15:23:00Z</dcterms:modified>
</cp:coreProperties>
</file>